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E7" w:rsidRDefault="009F5EBE">
      <w:pPr>
        <w:pStyle w:val="20"/>
        <w:framePr w:w="5411" w:h="2545" w:hRule="exact" w:wrap="none" w:vAnchor="page" w:hAnchor="page" w:x="3262" w:y="6959"/>
        <w:shd w:val="clear" w:color="auto" w:fill="auto"/>
        <w:ind w:left="40"/>
      </w:pPr>
      <w:bookmarkStart w:id="0" w:name="_GoBack"/>
      <w:bookmarkEnd w:id="0"/>
      <w:r>
        <w:t>ПОЛОЖЕНИЕ о нормах профессиональной этики педагогических работников КГКУ «Ванаварский детский дом»</w:t>
      </w:r>
    </w:p>
    <w:p w:rsidR="00D603E7" w:rsidRDefault="00D603E7">
      <w:pPr>
        <w:rPr>
          <w:sz w:val="2"/>
          <w:szCs w:val="2"/>
        </w:rPr>
        <w:sectPr w:rsidR="00D603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03E7" w:rsidRDefault="009F5EBE">
      <w:pPr>
        <w:pStyle w:val="a5"/>
        <w:framePr w:wrap="none" w:vAnchor="page" w:hAnchor="page" w:x="4473" w:y="1380"/>
        <w:shd w:val="clear" w:color="auto" w:fill="auto"/>
        <w:spacing w:line="250" w:lineRule="exact"/>
        <w:ind w:left="40"/>
      </w:pPr>
      <w:r>
        <w:lastRenderedPageBreak/>
        <w:t>I. Общие положения</w:t>
      </w:r>
    </w:p>
    <w:p w:rsidR="00D603E7" w:rsidRDefault="009F5EBE">
      <w:pPr>
        <w:pStyle w:val="1"/>
        <w:framePr w:w="9554" w:h="13579" w:hRule="exact" w:wrap="none" w:vAnchor="page" w:hAnchor="page" w:x="1190" w:y="1884"/>
        <w:numPr>
          <w:ilvl w:val="0"/>
          <w:numId w:val="1"/>
        </w:numPr>
        <w:shd w:val="clear" w:color="auto" w:fill="auto"/>
        <w:tabs>
          <w:tab w:val="left" w:pos="851"/>
        </w:tabs>
        <w:ind w:left="20" w:right="300" w:firstLine="560"/>
      </w:pPr>
      <w:r>
        <w:t xml:space="preserve">Положение о нормах профессиональной этики педагогических работников (далее - Положение) разработано на основании </w:t>
      </w:r>
      <w:r>
        <w:t>положений Конституции Российской Федерации, Трудового кодекса Российской Федерации, Федерального закона от 29.12.2012г. № 273-ФЭ «Об образовании в Российской Федерации» и Федерального закона от 29.12.2010г. № 436-ФЭ «О защите детей от информации, причиняющ</w:t>
      </w:r>
      <w:r>
        <w:t>ей вред их здоровью и развитию».</w:t>
      </w:r>
    </w:p>
    <w:p w:rsidR="00D603E7" w:rsidRDefault="009F5EBE">
      <w:pPr>
        <w:pStyle w:val="1"/>
        <w:framePr w:w="9554" w:h="13579" w:hRule="exact" w:wrap="none" w:vAnchor="page" w:hAnchor="page" w:x="1190" w:y="1884"/>
        <w:numPr>
          <w:ilvl w:val="0"/>
          <w:numId w:val="1"/>
        </w:numPr>
        <w:shd w:val="clear" w:color="auto" w:fill="auto"/>
        <w:tabs>
          <w:tab w:val="left" w:pos="851"/>
        </w:tabs>
        <w:spacing w:after="244"/>
        <w:ind w:left="20" w:right="300" w:firstLine="560"/>
      </w:pPr>
      <w:r>
        <w:t>Настоящее Положение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</w:t>
      </w:r>
      <w:r>
        <w:t>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D603E7" w:rsidRDefault="009F5EBE">
      <w:pPr>
        <w:pStyle w:val="11"/>
        <w:framePr w:w="9554" w:h="13579" w:hRule="exact" w:wrap="none" w:vAnchor="page" w:hAnchor="page" w:x="1190" w:y="1884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94" w:line="240" w:lineRule="exact"/>
        <w:ind w:left="560"/>
      </w:pPr>
      <w:bookmarkStart w:id="1" w:name="bookmark0"/>
      <w:r>
        <w:t>Нормы профессиональной этики педагогических работников</w:t>
      </w:r>
      <w:bookmarkEnd w:id="1"/>
    </w:p>
    <w:p w:rsidR="00D603E7" w:rsidRDefault="009F5EBE">
      <w:pPr>
        <w:pStyle w:val="1"/>
        <w:framePr w:w="9554" w:h="13579" w:hRule="exact" w:wrap="none" w:vAnchor="page" w:hAnchor="page" w:x="1190" w:y="1884"/>
        <w:numPr>
          <w:ilvl w:val="0"/>
          <w:numId w:val="1"/>
        </w:numPr>
        <w:shd w:val="clear" w:color="auto" w:fill="auto"/>
        <w:tabs>
          <w:tab w:val="left" w:pos="851"/>
        </w:tabs>
        <w:spacing w:after="183"/>
        <w:ind w:left="20" w:right="1580" w:firstLine="560"/>
      </w:pPr>
      <w:r>
        <w:t xml:space="preserve">Педагогические </w:t>
      </w:r>
      <w:r>
        <w:t>работники, сознавая ответственность перед государством, обществом и гражданами, призваны:</w:t>
      </w:r>
    </w:p>
    <w:p w:rsidR="00D603E7" w:rsidRDefault="009F5EBE">
      <w:pPr>
        <w:pStyle w:val="1"/>
        <w:framePr w:w="9554" w:h="13579" w:hRule="exact" w:wrap="none" w:vAnchor="page" w:hAnchor="page" w:x="1190" w:y="1884"/>
        <w:shd w:val="clear" w:color="auto" w:fill="auto"/>
        <w:tabs>
          <w:tab w:val="left" w:pos="383"/>
        </w:tabs>
        <w:spacing w:line="317" w:lineRule="exact"/>
        <w:ind w:left="20" w:right="1280"/>
      </w:pPr>
      <w:r>
        <w:t>а)</w:t>
      </w:r>
      <w:r>
        <w:tab/>
        <w:t>уважать честь и достоинство воспитанников и других участников образовательных отношений;</w:t>
      </w:r>
    </w:p>
    <w:p w:rsidR="00D603E7" w:rsidRDefault="009F5EBE">
      <w:pPr>
        <w:pStyle w:val="1"/>
        <w:framePr w:w="9554" w:h="13579" w:hRule="exact" w:wrap="none" w:vAnchor="page" w:hAnchor="page" w:x="1190" w:y="1884"/>
        <w:shd w:val="clear" w:color="auto" w:fill="auto"/>
        <w:tabs>
          <w:tab w:val="left" w:pos="383"/>
        </w:tabs>
        <w:ind w:left="20" w:right="1580"/>
        <w:jc w:val="both"/>
      </w:pPr>
      <w:r>
        <w:t>б)</w:t>
      </w:r>
      <w:r>
        <w:tab/>
        <w:t>исключать действия, связанные с влиянием каких-либо личных, имущественн</w:t>
      </w:r>
      <w:r>
        <w:t>ых (финансовых) и иных интересов, препятствующих добросовестному исполнению должностных обязанностей;</w:t>
      </w:r>
    </w:p>
    <w:p w:rsidR="00D603E7" w:rsidRDefault="009F5EBE">
      <w:pPr>
        <w:pStyle w:val="1"/>
        <w:framePr w:w="9554" w:h="13579" w:hRule="exact" w:wrap="none" w:vAnchor="page" w:hAnchor="page" w:x="1190" w:y="1884"/>
        <w:shd w:val="clear" w:color="auto" w:fill="auto"/>
        <w:tabs>
          <w:tab w:val="left" w:pos="383"/>
        </w:tabs>
        <w:ind w:left="20" w:right="1820"/>
      </w:pPr>
      <w:r>
        <w:t>в)</w:t>
      </w:r>
      <w:r>
        <w:tab/>
        <w:t>проявлять доброжелательность, вежливость, тактичность и внимательность к воспитанникам, их родственникам и коллегам;</w:t>
      </w:r>
    </w:p>
    <w:p w:rsidR="00D603E7" w:rsidRDefault="009F5EBE">
      <w:pPr>
        <w:pStyle w:val="1"/>
        <w:framePr w:w="9554" w:h="13579" w:hRule="exact" w:wrap="none" w:vAnchor="page" w:hAnchor="page" w:x="1190" w:y="1884"/>
        <w:shd w:val="clear" w:color="auto" w:fill="auto"/>
        <w:tabs>
          <w:tab w:val="left" w:pos="383"/>
        </w:tabs>
        <w:ind w:left="20" w:right="300"/>
      </w:pPr>
      <w:r>
        <w:t>г)</w:t>
      </w:r>
      <w:r>
        <w:tab/>
        <w:t>проявлять терпимость и уважение</w:t>
      </w:r>
      <w:r>
        <w:t xml:space="preserve">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воспитанниками;</w:t>
      </w:r>
    </w:p>
    <w:p w:rsidR="00D603E7" w:rsidRDefault="009F5EBE">
      <w:pPr>
        <w:pStyle w:val="1"/>
        <w:framePr w:w="9554" w:h="13579" w:hRule="exact" w:wrap="none" w:vAnchor="page" w:hAnchor="page" w:x="1190" w:y="1884"/>
        <w:shd w:val="clear" w:color="auto" w:fill="auto"/>
        <w:tabs>
          <w:tab w:val="left" w:pos="383"/>
        </w:tabs>
        <w:ind w:left="20" w:right="300"/>
      </w:pPr>
      <w:r>
        <w:t>д)</w:t>
      </w:r>
      <w:r>
        <w:tab/>
        <w:t xml:space="preserve">соблюдать при выполнении </w:t>
      </w:r>
      <w:r>
        <w:t>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</w:t>
      </w:r>
      <w:r>
        <w:t>енным объединениям, а также других обстоятельств;</w:t>
      </w:r>
    </w:p>
    <w:p w:rsidR="00D603E7" w:rsidRDefault="009F5EBE">
      <w:pPr>
        <w:pStyle w:val="1"/>
        <w:framePr w:w="9554" w:h="13579" w:hRule="exact" w:wrap="none" w:vAnchor="page" w:hAnchor="page" w:x="1190" w:y="1884"/>
        <w:shd w:val="clear" w:color="auto" w:fill="auto"/>
        <w:tabs>
          <w:tab w:val="left" w:pos="383"/>
        </w:tabs>
        <w:ind w:left="20" w:right="300"/>
      </w:pPr>
      <w:r>
        <w:t>е)</w:t>
      </w:r>
      <w:r>
        <w:tab/>
        <w:t>придерживаться внешнего вида, соответствующего задачам реализуемой воспитательной программы;</w:t>
      </w:r>
    </w:p>
    <w:p w:rsidR="00D603E7" w:rsidRDefault="009F5EBE">
      <w:pPr>
        <w:pStyle w:val="1"/>
        <w:framePr w:w="9554" w:h="13579" w:hRule="exact" w:wrap="none" w:vAnchor="page" w:hAnchor="page" w:x="1190" w:y="1884"/>
        <w:shd w:val="clear" w:color="auto" w:fill="auto"/>
        <w:tabs>
          <w:tab w:val="left" w:pos="383"/>
        </w:tabs>
        <w:ind w:left="20" w:right="300"/>
      </w:pPr>
      <w:r>
        <w:t>ж)</w:t>
      </w:r>
      <w:r>
        <w:tab/>
        <w:t xml:space="preserve">воздерживаться от размещения в информационно-телекоммуникационной сети «Интернет», в местах, доступных для </w:t>
      </w:r>
      <w:r>
        <w:t>воспитанников, информации, причиняющей вред здоровью и (или) развитию детей;</w:t>
      </w:r>
    </w:p>
    <w:p w:rsidR="00D603E7" w:rsidRDefault="00D603E7">
      <w:pPr>
        <w:rPr>
          <w:sz w:val="2"/>
          <w:szCs w:val="2"/>
        </w:rPr>
        <w:sectPr w:rsidR="00D603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03E7" w:rsidRDefault="009F5EBE">
      <w:pPr>
        <w:pStyle w:val="1"/>
        <w:framePr w:w="9529" w:h="13255" w:hRule="exact" w:wrap="none" w:vAnchor="page" w:hAnchor="page" w:x="1203" w:y="1873"/>
        <w:shd w:val="clear" w:color="auto" w:fill="auto"/>
        <w:tabs>
          <w:tab w:val="left" w:pos="369"/>
        </w:tabs>
        <w:spacing w:after="303"/>
        <w:ind w:left="20" w:right="320"/>
      </w:pPr>
      <w:r>
        <w:lastRenderedPageBreak/>
        <w:t>з)</w:t>
      </w:r>
      <w:r>
        <w:tab/>
        <w:t>избегать ситуаций, способных нанести вред чести, достоинству и деловой репутации педагогического работника и (или) КГКУ «Ванаварский детский дом».</w:t>
      </w:r>
    </w:p>
    <w:p w:rsidR="00D603E7" w:rsidRDefault="009F5EBE">
      <w:pPr>
        <w:pStyle w:val="11"/>
        <w:framePr w:w="9529" w:h="13255" w:hRule="exact" w:wrap="none" w:vAnchor="page" w:hAnchor="page" w:x="1203" w:y="1873"/>
        <w:numPr>
          <w:ilvl w:val="0"/>
          <w:numId w:val="2"/>
        </w:numPr>
        <w:shd w:val="clear" w:color="auto" w:fill="auto"/>
        <w:tabs>
          <w:tab w:val="left" w:pos="2443"/>
        </w:tabs>
        <w:spacing w:before="0" w:after="297" w:line="317" w:lineRule="exact"/>
        <w:ind w:left="1460" w:right="580" w:firstLine="260"/>
        <w:jc w:val="left"/>
      </w:pPr>
      <w:bookmarkStart w:id="2" w:name="bookmark1"/>
      <w:r>
        <w:t>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  <w:bookmarkEnd w:id="2"/>
    </w:p>
    <w:p w:rsidR="00D603E7" w:rsidRDefault="009F5EBE">
      <w:pPr>
        <w:pStyle w:val="1"/>
        <w:framePr w:w="9529" w:h="13255" w:hRule="exact" w:wrap="none" w:vAnchor="page" w:hAnchor="page" w:x="1203" w:y="1873"/>
        <w:numPr>
          <w:ilvl w:val="0"/>
          <w:numId w:val="1"/>
        </w:numPr>
        <w:shd w:val="clear" w:color="auto" w:fill="auto"/>
        <w:tabs>
          <w:tab w:val="left" w:pos="729"/>
        </w:tabs>
        <w:ind w:left="20" w:right="320" w:firstLine="400"/>
      </w:pPr>
      <w:r>
        <w:t>КГКУ «Ванаварский детский дом» стремится обеспечить защиту чести, достоинства и деловой репутации педагог</w:t>
      </w:r>
      <w:r>
        <w:t>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D603E7" w:rsidRDefault="009F5EBE">
      <w:pPr>
        <w:pStyle w:val="1"/>
        <w:framePr w:w="9529" w:h="13255" w:hRule="exact" w:wrap="none" w:vAnchor="page" w:hAnchor="page" w:x="1203" w:y="1873"/>
        <w:numPr>
          <w:ilvl w:val="0"/>
          <w:numId w:val="1"/>
        </w:numPr>
        <w:shd w:val="clear" w:color="auto" w:fill="auto"/>
        <w:tabs>
          <w:tab w:val="left" w:pos="729"/>
        </w:tabs>
        <w:ind w:left="20" w:right="320" w:firstLine="400"/>
      </w:pPr>
      <w:r>
        <w:t>Случаи нарушения норм профессиональной этики педагогических работников, установленных разделом II настоящего Положения, ра</w:t>
      </w:r>
      <w:r>
        <w:t>ссматриваются комиссией по урегулированию споров между участниками образовательных отношений, создаваемой в КГКУ «Ванаварский детский дом», в соответствии с частью 2 статьи 45 Федерального закона от 29.12.2012г. № 273-03 «Об образовании в Российской Федера</w:t>
      </w:r>
      <w:r>
        <w:t>ции</w:t>
      </w:r>
      <w:proofErr w:type="gramStart"/>
      <w:r>
        <w:t>»..</w:t>
      </w:r>
      <w:proofErr w:type="gramEnd"/>
    </w:p>
    <w:p w:rsidR="00D603E7" w:rsidRDefault="009F5EBE">
      <w:pPr>
        <w:pStyle w:val="1"/>
        <w:framePr w:w="9529" w:h="13255" w:hRule="exact" w:wrap="none" w:vAnchor="page" w:hAnchor="page" w:x="1203" w:y="1873"/>
        <w:shd w:val="clear" w:color="auto" w:fill="auto"/>
        <w:ind w:left="20" w:right="320" w:firstLine="400"/>
      </w:pPr>
      <w:r>
        <w:t>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- гражданским проц</w:t>
      </w:r>
      <w:r>
        <w:t>ессуальным законодательством Российской Федерации.</w:t>
      </w:r>
    </w:p>
    <w:p w:rsidR="00D603E7" w:rsidRDefault="009F5EBE">
      <w:pPr>
        <w:pStyle w:val="1"/>
        <w:framePr w:w="9529" w:h="13255" w:hRule="exact" w:wrap="none" w:vAnchor="page" w:hAnchor="page" w:x="1203" w:y="1873"/>
        <w:numPr>
          <w:ilvl w:val="0"/>
          <w:numId w:val="1"/>
        </w:numPr>
        <w:shd w:val="clear" w:color="auto" w:fill="auto"/>
        <w:tabs>
          <w:tab w:val="left" w:pos="729"/>
        </w:tabs>
        <w:ind w:left="20" w:right="1120" w:firstLine="400"/>
      </w:pPr>
      <w:r>
        <w:t xml:space="preserve">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</w:t>
      </w:r>
      <w:r>
        <w:t>образовательных отношений.</w:t>
      </w:r>
    </w:p>
    <w:p w:rsidR="00D603E7" w:rsidRDefault="009F5EBE">
      <w:pPr>
        <w:pStyle w:val="1"/>
        <w:framePr w:w="9529" w:h="13255" w:hRule="exact" w:wrap="none" w:vAnchor="page" w:hAnchor="page" w:x="1203" w:y="1873"/>
        <w:numPr>
          <w:ilvl w:val="0"/>
          <w:numId w:val="1"/>
        </w:numPr>
        <w:shd w:val="clear" w:color="auto" w:fill="auto"/>
        <w:tabs>
          <w:tab w:val="left" w:pos="729"/>
        </w:tabs>
        <w:ind w:left="20" w:right="320" w:firstLine="400"/>
      </w:pPr>
      <w: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</w:t>
      </w:r>
      <w:r>
        <w:t>ельных отношений в обязательном порядке включается представитель выборного органа первичной профсоюзной организации КГКУ «Ванаварский детский дом».</w:t>
      </w:r>
    </w:p>
    <w:p w:rsidR="00D603E7" w:rsidRDefault="009F5EBE">
      <w:pPr>
        <w:pStyle w:val="1"/>
        <w:framePr w:w="9529" w:h="13255" w:hRule="exact" w:wrap="none" w:vAnchor="page" w:hAnchor="page" w:x="1203" w:y="1873"/>
        <w:numPr>
          <w:ilvl w:val="0"/>
          <w:numId w:val="1"/>
        </w:numPr>
        <w:shd w:val="clear" w:color="auto" w:fill="auto"/>
        <w:tabs>
          <w:tab w:val="left" w:pos="729"/>
        </w:tabs>
        <w:ind w:left="20" w:right="320" w:firstLine="400"/>
      </w:pPr>
      <w:proofErr w:type="gramStart"/>
      <w:r>
        <w:t>В случае несогласия педагогического работника с решением комиссии по урегулированию споров между участниками</w:t>
      </w:r>
      <w:r>
        <w:t xml:space="preserve"> образовательных отношений,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</w:t>
      </w:r>
      <w:r>
        <w:t>регулированию споров между участниками образовательных отношений КГКУ «Ванаварский детский дом», он имеет право обратиться в суд.</w:t>
      </w:r>
      <w:proofErr w:type="gramEnd"/>
    </w:p>
    <w:p w:rsidR="00D603E7" w:rsidRDefault="00D603E7">
      <w:pPr>
        <w:rPr>
          <w:sz w:val="2"/>
          <w:szCs w:val="2"/>
        </w:rPr>
      </w:pPr>
    </w:p>
    <w:sectPr w:rsidR="00D603E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BE" w:rsidRDefault="009F5EBE">
      <w:r>
        <w:separator/>
      </w:r>
    </w:p>
  </w:endnote>
  <w:endnote w:type="continuationSeparator" w:id="0">
    <w:p w:rsidR="009F5EBE" w:rsidRDefault="009F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BE" w:rsidRDefault="009F5EBE"/>
  </w:footnote>
  <w:footnote w:type="continuationSeparator" w:id="0">
    <w:p w:rsidR="009F5EBE" w:rsidRDefault="009F5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DB0"/>
    <w:multiLevelType w:val="multilevel"/>
    <w:tmpl w:val="D5048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EC7549"/>
    <w:multiLevelType w:val="multilevel"/>
    <w:tmpl w:val="93DA8F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E7"/>
    <w:rsid w:val="000D06DA"/>
    <w:rsid w:val="009F5EBE"/>
    <w:rsid w:val="00D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Дмитриевич</dc:creator>
  <cp:lastModifiedBy>Дмитрий Дмитриевич</cp:lastModifiedBy>
  <cp:revision>1</cp:revision>
  <dcterms:created xsi:type="dcterms:W3CDTF">2020-10-08T07:30:00Z</dcterms:created>
  <dcterms:modified xsi:type="dcterms:W3CDTF">2020-10-08T07:31:00Z</dcterms:modified>
</cp:coreProperties>
</file>